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E7" w:rsidRPr="00CF19A4" w:rsidRDefault="00711AE7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11AE7" w:rsidRPr="00CF19A4" w:rsidRDefault="00711AE7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о проведении мониторинга качества предоставления</w:t>
      </w:r>
    </w:p>
    <w:p w:rsidR="00711AE7" w:rsidRPr="00CF19A4" w:rsidRDefault="00711AE7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государственной (муниципальной) услуги</w:t>
      </w:r>
    </w:p>
    <w:p w:rsidR="00711AE7" w:rsidRDefault="00711AE7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9A4">
        <w:rPr>
          <w:rFonts w:ascii="Times New Roman" w:hAnsi="Times New Roman" w:cs="Times New Roman"/>
          <w:b/>
          <w:sz w:val="24"/>
          <w:szCs w:val="24"/>
        </w:rPr>
        <w:t>в 20</w:t>
      </w:r>
      <w:r w:rsidR="00EA05ED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11AE7" w:rsidRPr="00367341" w:rsidRDefault="00711AE7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E7" w:rsidRDefault="00711AE7" w:rsidP="0032525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BE75F5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Проведение аукциона по продаже земельного участка либо аукциона на право заключения договора аренды земельного участка</w:t>
      </w:r>
    </w:p>
    <w:p w:rsidR="00711AE7" w:rsidRPr="00B566A2" w:rsidRDefault="00711AE7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66A2">
        <w:rPr>
          <w:rFonts w:ascii="Times New Roman" w:hAnsi="Times New Roman" w:cs="Times New Roman"/>
          <w:sz w:val="18"/>
          <w:szCs w:val="18"/>
        </w:rPr>
        <w:t>(наименование государственной (муниципальной) услуги)</w:t>
      </w:r>
    </w:p>
    <w:p w:rsidR="00711AE7" w:rsidRDefault="00711AE7" w:rsidP="0032525E">
      <w:pPr>
        <w:pStyle w:val="ConsPlusNonforma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11AE7" w:rsidRDefault="00711AE7" w:rsidP="0032525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4197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муниципального района «Каларский район»</w:t>
      </w:r>
    </w:p>
    <w:p w:rsidR="00711AE7" w:rsidRDefault="00711AE7" w:rsidP="0032525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18.01.2017 года № 11</w:t>
      </w:r>
      <w:r w:rsidRPr="007E2E7A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административного регламента </w:t>
      </w:r>
    </w:p>
    <w:p w:rsidR="00711AE7" w:rsidRPr="008A4749" w:rsidRDefault="00711AE7" w:rsidP="008A474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525E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E75F5">
        <w:rPr>
          <w:rFonts w:ascii="Times New Roman" w:hAnsi="Times New Roman" w:cs="Times New Roman"/>
          <w:bCs/>
          <w:sz w:val="24"/>
          <w:szCs w:val="24"/>
          <w:u w:val="single"/>
        </w:rPr>
        <w:t>Проведение аукциона по продаже земельного участка либо аукциона на право заключения договора аренды земельного участка</w:t>
      </w:r>
      <w:r w:rsidRPr="0032525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11AE7" w:rsidRDefault="00711AE7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566A2">
        <w:rPr>
          <w:rFonts w:ascii="Times New Roman" w:hAnsi="Times New Roman" w:cs="Times New Roman"/>
          <w:sz w:val="18"/>
          <w:szCs w:val="18"/>
        </w:rPr>
        <w:t xml:space="preserve"> 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711AE7" w:rsidRDefault="00711AE7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11AE7" w:rsidRPr="00B566A2" w:rsidRDefault="00711AE7" w:rsidP="003252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11AE7" w:rsidRDefault="00711AE7" w:rsidP="0032525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1. ОБЩИЕ СВЕДЕНИЯ</w:t>
      </w:r>
    </w:p>
    <w:p w:rsidR="00711AE7" w:rsidRPr="0032525E" w:rsidRDefault="00711AE7" w:rsidP="0032525E">
      <w:pPr>
        <w:pStyle w:val="a3"/>
      </w:pPr>
    </w:p>
    <w:p w:rsidR="00711AE7" w:rsidRPr="00892A43" w:rsidRDefault="00711AE7" w:rsidP="0032525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6639">
        <w:t>1.1.</w:t>
      </w:r>
      <w:r>
        <w:t xml:space="preserve"> Муниципальная услуга «</w:t>
      </w:r>
      <w:r w:rsidRPr="00BE75F5">
        <w:t>Проведение аукциона по продаже земельного участка либо аукциона на право заключения договора аренды земельного участка</w:t>
      </w:r>
      <w:r>
        <w:t xml:space="preserve">» предоставляется непосредственно в </w:t>
      </w:r>
      <w:r w:rsidRPr="00892A43">
        <w:rPr>
          <w:bCs/>
          <w:color w:val="000000"/>
        </w:rPr>
        <w:t>отделе имущественных и земельных отношений</w:t>
      </w:r>
      <w:r>
        <w:rPr>
          <w:bCs/>
          <w:color w:val="000000"/>
        </w:rPr>
        <w:t xml:space="preserve"> </w:t>
      </w:r>
      <w:r>
        <w:t xml:space="preserve">при личном обращении заявителя; </w:t>
      </w:r>
    </w:p>
    <w:p w:rsidR="00711AE7" w:rsidRPr="00FF6639" w:rsidRDefault="00711AE7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F6639">
        <w:rPr>
          <w:rFonts w:ascii="Times New Roman" w:hAnsi="Times New Roman" w:cs="Times New Roman"/>
          <w:sz w:val="24"/>
          <w:szCs w:val="24"/>
        </w:rPr>
        <w:t>олучателями услуги</w:t>
      </w:r>
      <w:r>
        <w:rPr>
          <w:rFonts w:ascii="Times New Roman" w:hAnsi="Times New Roman" w:cs="Times New Roman"/>
          <w:sz w:val="24"/>
          <w:szCs w:val="24"/>
        </w:rPr>
        <w:t xml:space="preserve"> являются физические и юридические лица, индивидуальные предприниматели;</w:t>
      </w:r>
    </w:p>
    <w:p w:rsidR="00711AE7" w:rsidRPr="00FF6639" w:rsidRDefault="00711AE7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бесплатно;</w:t>
      </w:r>
    </w:p>
    <w:p w:rsidR="00711AE7" w:rsidRPr="00FF6639" w:rsidRDefault="00711AE7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Среднемесячное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обращающихся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предоставлением государственной (муниципальной)</w:t>
      </w:r>
      <w:r w:rsidRPr="00FF6639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3 заявителя; </w:t>
      </w:r>
    </w:p>
    <w:p w:rsidR="00711AE7" w:rsidRDefault="00711AE7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6639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 xml:space="preserve"> Общее число опрошенных лиц – 10 человек, в том числе:</w:t>
      </w:r>
    </w:p>
    <w:p w:rsidR="00711AE7" w:rsidRPr="00FF6639" w:rsidRDefault="00711AE7" w:rsidP="003252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посредством опроса по месту предоставления услуги – 10 человек (100 % от общего числа опрошенных).</w:t>
      </w:r>
    </w:p>
    <w:p w:rsidR="00711AE7" w:rsidRPr="00240F64" w:rsidRDefault="00711AE7" w:rsidP="00240F64"/>
    <w:p w:rsidR="00711AE7" w:rsidRPr="00CF288B" w:rsidRDefault="00711AE7" w:rsidP="00367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</w:p>
    <w:p w:rsidR="00711AE7" w:rsidRPr="00240F64" w:rsidRDefault="00711AE7" w:rsidP="00240F64"/>
    <w:p w:rsidR="00711AE7" w:rsidRPr="00FF6639" w:rsidRDefault="00711AE7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соблюдения количественных параметров стандарта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услуги, определяемой путем сопоставления данных, полученных по результатам опроса заявителей услуги, с данными, установленными административным регламентом, выявлено следующее: </w:t>
      </w:r>
    </w:p>
    <w:p w:rsidR="00711AE7" w:rsidRDefault="00711AE7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95C">
        <w:rPr>
          <w:rFonts w:ascii="Times New Roman" w:hAnsi="Times New Roman" w:cs="Times New Roman"/>
          <w:sz w:val="24"/>
          <w:szCs w:val="24"/>
        </w:rPr>
        <w:t xml:space="preserve">- среднее  </w:t>
      </w:r>
      <w:r>
        <w:rPr>
          <w:rFonts w:ascii="Times New Roman" w:hAnsi="Times New Roman" w:cs="Times New Roman"/>
          <w:sz w:val="24"/>
          <w:szCs w:val="24"/>
        </w:rPr>
        <w:t>время получения услуги в целом по органу по данным соцопроса составило 33,2 дня, что меньше установленного административным регламентом на 51,8 дней (85 дней);</w:t>
      </w:r>
    </w:p>
    <w:p w:rsidR="00711AE7" w:rsidRDefault="00711AE7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среднее время ожидания в очереди в целом по органу по данным соцопроса составило 4,7 минут, что меньше установленного административным регламентом на 10,3 минут (15 минут);</w:t>
      </w:r>
    </w:p>
    <w:p w:rsidR="00711AE7" w:rsidRDefault="00711AE7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среднее число обращений в орган в целом по органу по данным соцопроса составило 3 раза,  что равно числу, установленному административным регламентом (3 раза);</w:t>
      </w:r>
    </w:p>
    <w:p w:rsidR="00711AE7" w:rsidRDefault="00711AE7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процессе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мониторинга условий предоставления услуг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установлено, что 100 % услуг предоставляются в недоступном для инвалидов и иных маломобильных  групп населения здании, не оборудованном пандусами.</w:t>
      </w:r>
    </w:p>
    <w:p w:rsidR="00711AE7" w:rsidRDefault="00711AE7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Место предоставления всех услуг оборудовано бесплатными автомобильными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парковками, местами для сидения посетителей при ожидании получения услуг, а также специальными местами для заполнения необходимых документов.</w:t>
      </w:r>
    </w:p>
    <w:p w:rsidR="00711AE7" w:rsidRPr="0073195C" w:rsidRDefault="00711AE7" w:rsidP="00367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Кроме того, имеются указатели о местах приема посетителей на этажах и в кабинетах, информационные карточки о фамилии, имени, отчестве и должности сотрудников, к которым обращаются получатели в процессе получения услуг.</w:t>
      </w:r>
    </w:p>
    <w:p w:rsidR="00711AE7" w:rsidRPr="00240F64" w:rsidRDefault="00711AE7" w:rsidP="00240F64"/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67341">
        <w:rPr>
          <w:rFonts w:ascii="Times New Roman" w:hAnsi="Times New Roman"/>
          <w:b/>
          <w:sz w:val="24"/>
          <w:szCs w:val="24"/>
          <w:lang w:eastAsia="ru-RU"/>
        </w:rPr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AE7" w:rsidRPr="00367341" w:rsidRDefault="00711AE7" w:rsidP="00367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341">
        <w:rPr>
          <w:rFonts w:ascii="Times New Roman" w:hAnsi="Times New Roman"/>
          <w:sz w:val="24"/>
          <w:szCs w:val="24"/>
        </w:rPr>
        <w:t>3.1. Общий уровень удовлетворенности заявителей услуги качеством и доступностью ее предоставления – 100;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3.2. Общая оценка качества предоставления услуги – 0,8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 xml:space="preserve">3.3. Весовая оценка опроса должностного лица – </w:t>
      </w:r>
      <w:r>
        <w:rPr>
          <w:rFonts w:ascii="Times New Roman" w:hAnsi="Times New Roman"/>
          <w:sz w:val="24"/>
          <w:szCs w:val="24"/>
          <w:lang w:eastAsia="ru-RU"/>
        </w:rPr>
        <w:t>73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 xml:space="preserve">3.4. Весовая оценка опроса заявителей услуги – </w:t>
      </w:r>
      <w:r>
        <w:rPr>
          <w:rFonts w:ascii="Times New Roman" w:hAnsi="Times New Roman"/>
          <w:sz w:val="24"/>
          <w:szCs w:val="24"/>
          <w:lang w:eastAsia="ru-RU"/>
        </w:rPr>
        <w:t>82,3</w:t>
      </w:r>
      <w:r w:rsidRPr="00367341">
        <w:rPr>
          <w:rFonts w:ascii="Times New Roman" w:hAnsi="Times New Roman"/>
          <w:sz w:val="24"/>
          <w:szCs w:val="24"/>
          <w:lang w:eastAsia="ru-RU"/>
        </w:rPr>
        <w:t>;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3.5. Оценка  соблюдения  количественных  параметров  стандарта  предоставления  услуги – 100;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3.6. Муниципальная услуга предоставлена бесплатно;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3.7. Заявители получили муниципальную услугу без привлечения посредников;</w:t>
      </w:r>
    </w:p>
    <w:p w:rsidR="00711AE7" w:rsidRPr="00367341" w:rsidRDefault="00711AE7" w:rsidP="0036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341">
        <w:rPr>
          <w:rFonts w:ascii="Times New Roman" w:hAnsi="Times New Roman"/>
          <w:sz w:val="24"/>
          <w:szCs w:val="24"/>
          <w:lang w:eastAsia="ru-RU"/>
        </w:rPr>
        <w:t>3.8. Проблем предоставления услуги, непосредственно связанных с ее получением при опросе респондентов не выявлено;</w:t>
      </w:r>
    </w:p>
    <w:p w:rsidR="00711AE7" w:rsidRPr="00240F64" w:rsidRDefault="00711AE7" w:rsidP="00240F64"/>
    <w:p w:rsidR="00711AE7" w:rsidRPr="00CF288B" w:rsidRDefault="00711AE7" w:rsidP="0033345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F288B">
        <w:rPr>
          <w:rFonts w:ascii="Times New Roman" w:hAnsi="Times New Roman" w:cs="Times New Roman"/>
          <w:b/>
          <w:sz w:val="24"/>
          <w:szCs w:val="24"/>
        </w:rPr>
        <w:t>Раздел 4. ПРЕДЛОЖЕНИЯ ПО ПОВЫШЕНИЮ КАЧЕСТВА И ДОСТУПНОСТИ ПРЕДОСТАВЛЕНИЯ ГОСУДАРСТВЕННОЙ (МУНИЦИПАЛЬНОЙ) УСЛУГИ</w:t>
      </w:r>
    </w:p>
    <w:p w:rsidR="00711AE7" w:rsidRPr="00FF6639" w:rsidRDefault="00711AE7" w:rsidP="00333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1AE7" w:rsidRPr="00FF6639" w:rsidRDefault="00711AE7" w:rsidP="003334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проведённого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мониторинга качества предоставления муниципальной услуги предложений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повышению качества и доступности от респондентов не поступило.</w:t>
      </w:r>
    </w:p>
    <w:p w:rsidR="00711AE7" w:rsidRDefault="00711AE7" w:rsidP="00240F64"/>
    <w:p w:rsidR="00711AE7" w:rsidRPr="00240F64" w:rsidRDefault="00711AE7" w:rsidP="00240F64"/>
    <w:p w:rsidR="00711AE7" w:rsidRPr="00333452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Главный специалист</w:t>
      </w:r>
      <w:r w:rsidRPr="00333452">
        <w:rPr>
          <w:rFonts w:ascii="Times New Roman" w:hAnsi="Times New Roman"/>
          <w:bCs/>
          <w:sz w:val="24"/>
          <w:szCs w:val="24"/>
        </w:rPr>
        <w:t xml:space="preserve"> отдела </w:t>
      </w:r>
      <w:proofErr w:type="gramStart"/>
      <w:r w:rsidRPr="00333452">
        <w:rPr>
          <w:rFonts w:ascii="Times New Roman" w:hAnsi="Times New Roman"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11AE7" w:rsidRPr="00333452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52">
        <w:rPr>
          <w:rFonts w:ascii="Times New Roman" w:hAnsi="Times New Roman"/>
          <w:bCs/>
          <w:sz w:val="24"/>
          <w:szCs w:val="24"/>
        </w:rPr>
        <w:t xml:space="preserve">и земельных отношений администрации </w:t>
      </w:r>
    </w:p>
    <w:p w:rsidR="00711AE7" w:rsidRPr="00333452" w:rsidRDefault="00EA05ED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Каларского </w:t>
      </w:r>
      <w:r w:rsidR="00711AE7" w:rsidRPr="00333452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/>
          <w:bCs/>
          <w:sz w:val="24"/>
          <w:szCs w:val="24"/>
        </w:rPr>
        <w:t>округ</w:t>
      </w:r>
      <w:r w:rsidR="00711AE7" w:rsidRPr="00333452">
        <w:rPr>
          <w:rFonts w:ascii="Times New Roman" w:hAnsi="Times New Roman"/>
          <w:bCs/>
          <w:sz w:val="24"/>
          <w:szCs w:val="24"/>
        </w:rPr>
        <w:t xml:space="preserve">а </w:t>
      </w:r>
    </w:p>
    <w:p w:rsidR="00711AE7" w:rsidRDefault="00EA05ED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Забайкальского края</w:t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 w:rsidR="00711AE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К</w:t>
      </w:r>
      <w:r w:rsidR="00711AE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</w:t>
      </w:r>
      <w:r w:rsidR="00711AE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Денисо</w:t>
      </w:r>
      <w:bookmarkStart w:id="0" w:name="_GoBack"/>
      <w:bookmarkEnd w:id="0"/>
      <w:r w:rsidR="00711AE7">
        <w:rPr>
          <w:rFonts w:ascii="Times New Roman" w:hAnsi="Times New Roman"/>
          <w:bCs/>
          <w:sz w:val="24"/>
          <w:szCs w:val="24"/>
        </w:rPr>
        <w:t>ва</w:t>
      </w: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 w:rsidP="00333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11AE7" w:rsidRDefault="00711AE7"/>
    <w:sectPr w:rsidR="00711AE7" w:rsidSect="00E1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431"/>
    <w:rsid w:val="001D61F1"/>
    <w:rsid w:val="00226AD7"/>
    <w:rsid w:val="00240F64"/>
    <w:rsid w:val="002F6FE9"/>
    <w:rsid w:val="0032525E"/>
    <w:rsid w:val="00333452"/>
    <w:rsid w:val="00367341"/>
    <w:rsid w:val="004E2292"/>
    <w:rsid w:val="006F4ECC"/>
    <w:rsid w:val="00711AE7"/>
    <w:rsid w:val="0073195C"/>
    <w:rsid w:val="007970C5"/>
    <w:rsid w:val="007E2E7A"/>
    <w:rsid w:val="007F638C"/>
    <w:rsid w:val="0083425A"/>
    <w:rsid w:val="00892A43"/>
    <w:rsid w:val="008A4749"/>
    <w:rsid w:val="008C4B12"/>
    <w:rsid w:val="009E6E9F"/>
    <w:rsid w:val="00A8130D"/>
    <w:rsid w:val="00B2390E"/>
    <w:rsid w:val="00B566A2"/>
    <w:rsid w:val="00BE75F5"/>
    <w:rsid w:val="00BF4403"/>
    <w:rsid w:val="00C54197"/>
    <w:rsid w:val="00CF19A4"/>
    <w:rsid w:val="00CF288B"/>
    <w:rsid w:val="00E138DB"/>
    <w:rsid w:val="00E67431"/>
    <w:rsid w:val="00EA05ED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525E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25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325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624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AdmR-2</cp:lastModifiedBy>
  <cp:revision>20</cp:revision>
  <dcterms:created xsi:type="dcterms:W3CDTF">2016-06-20T08:52:00Z</dcterms:created>
  <dcterms:modified xsi:type="dcterms:W3CDTF">2021-09-08T05:50:00Z</dcterms:modified>
</cp:coreProperties>
</file>